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B" w:rsidRDefault="0081073B">
      <w:r>
        <w:rPr>
          <w:noProof/>
          <w:lang w:eastAsia="ru-RU"/>
        </w:rPr>
        <w:drawing>
          <wp:inline distT="0" distB="0" distL="0" distR="0" wp14:anchorId="6731EB71" wp14:editId="20A26BD4">
            <wp:extent cx="6430618" cy="4083683"/>
            <wp:effectExtent l="0" t="0" r="8890" b="0"/>
            <wp:docPr id="1" name="Рисунок 1" descr="https://city-brest.gov.by/images/storage/news/000272_63758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brest.gov.by/images/storage/news/000272_637582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83" cy="40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ED" w:rsidRDefault="00E273ED" w:rsidP="0081073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1073B" w:rsidRPr="0081073B" w:rsidRDefault="0081073B" w:rsidP="0081073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 xml:space="preserve">С 1 по 30 ноября 2021 года в г. Бресте проходит </w:t>
      </w:r>
      <w:r w:rsidRPr="0081073B">
        <w:rPr>
          <w:rFonts w:ascii="Times New Roman" w:hAnsi="Times New Roman" w:cs="Times New Roman"/>
          <w:b/>
          <w:sz w:val="30"/>
          <w:szCs w:val="30"/>
        </w:rPr>
        <w:t>республиканская акция «Не прожигай свою жизнь!»</w:t>
      </w:r>
      <w:r w:rsidRPr="0081073B">
        <w:rPr>
          <w:rFonts w:ascii="Times New Roman" w:hAnsi="Times New Roman" w:cs="Times New Roman"/>
          <w:sz w:val="30"/>
          <w:szCs w:val="30"/>
        </w:rPr>
        <w:t xml:space="preserve">, направленная на предупреждение пожаров и гибели людей от них из-за неосторожного обращения с огнем при курении. С целью повышения внимания к вопросам собственной безопасности и безопасности своих близких, работники Брестского городского отдела по чрезвычайным ситуациям подготовили ряд профилактических мероприятий, охватывающих различные категории населения. </w:t>
      </w:r>
    </w:p>
    <w:p w:rsidR="0081073B" w:rsidRPr="0081073B" w:rsidRDefault="0081073B" w:rsidP="0081073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Важность проведения подобных акций подтверждают цифры статистики. За истекший период 2021 года на территории г. Бреста зарегистрировано 83 пожара.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1073B" w:rsidRPr="0081073B" w:rsidRDefault="0081073B" w:rsidP="0081073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b/>
          <w:sz w:val="30"/>
          <w:szCs w:val="30"/>
        </w:rPr>
        <w:t>Во избежание несчастных случаев работники МЧС напоминают</w:t>
      </w:r>
      <w:r w:rsidRPr="0081073B">
        <w:rPr>
          <w:rFonts w:ascii="Times New Roman" w:hAnsi="Times New Roman" w:cs="Times New Roman"/>
          <w:sz w:val="30"/>
          <w:szCs w:val="30"/>
        </w:rPr>
        <w:t>: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- не выбрасывайте непотушенные окурки от сигарет с окон и балконов домов;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- эксплуатируйте электроприборы в соответствии с инструкцией по эксплуатации. Не оставляйте без присмотра включенные электроприборы, если это не предусмотрено инструкцией;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- не курите в местах, предназначенных для сна;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- соблюдайте правила пользования газовыми приборами;</w:t>
      </w:r>
    </w:p>
    <w:p w:rsidR="0081073B" w:rsidRPr="0081073B" w:rsidRDefault="0081073B" w:rsidP="0081073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1073B">
        <w:rPr>
          <w:rFonts w:ascii="Times New Roman" w:hAnsi="Times New Roman" w:cs="Times New Roman"/>
          <w:sz w:val="30"/>
          <w:szCs w:val="30"/>
        </w:rPr>
        <w:t>- установите в доме автономный пожарный извещатель</w:t>
      </w:r>
      <w:bookmarkStart w:id="0" w:name="_GoBack"/>
      <w:bookmarkEnd w:id="0"/>
      <w:r w:rsidRPr="0081073B">
        <w:rPr>
          <w:rFonts w:ascii="Times New Roman" w:hAnsi="Times New Roman" w:cs="Times New Roman"/>
          <w:sz w:val="30"/>
          <w:szCs w:val="30"/>
        </w:rPr>
        <w:t xml:space="preserve"> и поддерживайте его в исправном состоянии.</w:t>
      </w:r>
    </w:p>
    <w:sectPr w:rsidR="0081073B" w:rsidRPr="0081073B" w:rsidSect="00E273E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B"/>
    <w:rsid w:val="0077339F"/>
    <w:rsid w:val="0081073B"/>
    <w:rsid w:val="00CA1F8E"/>
    <w:rsid w:val="00E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Добринец</dc:creator>
  <cp:lastModifiedBy>Элла Добринец</cp:lastModifiedBy>
  <cp:revision>5</cp:revision>
  <dcterms:created xsi:type="dcterms:W3CDTF">2021-11-02T14:23:00Z</dcterms:created>
  <dcterms:modified xsi:type="dcterms:W3CDTF">2021-11-03T05:34:00Z</dcterms:modified>
</cp:coreProperties>
</file>