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3" w:rsidRPr="00914263" w:rsidRDefault="00914263" w:rsidP="00914263">
      <w:pPr>
        <w:spacing w:after="0" w:line="240" w:lineRule="auto"/>
        <w:ind w:left="284"/>
        <w:jc w:val="center"/>
        <w:rPr>
          <w:rFonts w:ascii="Arial Narrow" w:eastAsia="Calibri" w:hAnsi="Arial Narrow" w:cs="Times New Roman"/>
          <w:b/>
          <w:sz w:val="24"/>
          <w:szCs w:val="24"/>
          <w:lang w:val="be-BY" w:eastAsia="x-none"/>
        </w:rPr>
      </w:pPr>
      <w:r w:rsidRPr="00914263">
        <w:rPr>
          <w:rFonts w:ascii="Arial Narrow" w:eastAsia="Calibri" w:hAnsi="Arial Narrow" w:cs="Times New Roman"/>
          <w:b/>
          <w:sz w:val="24"/>
          <w:szCs w:val="24"/>
          <w:lang w:val="be-BY" w:eastAsia="x-none"/>
        </w:rPr>
        <w:t>Перечень вопросов к экзамену</w:t>
      </w:r>
      <w:bookmarkStart w:id="0" w:name="_GoBack"/>
      <w:bookmarkEnd w:id="0"/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Государство как основной политический институт. Понятие государственности. 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Этапы становления и развития белорусской государственности. Источники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 истории белорусской государственности.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Древняя Русь. Раннефеодальные государственные образования на белорусских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землях.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Крещение Руси как фактор цивилизационного выбора.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Феодальная раздробленность. Место восточнославянских земель в системе средневековых международных отношений.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Причины и основные концепции возникновения ВКЛ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объединение белорусских земель в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её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составе.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pacing w:val="-12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Борьба за объединение</w:t>
      </w:r>
      <w:r w:rsidRPr="00914263">
        <w:rPr>
          <w:rFonts w:ascii="Arial Narrow" w:eastAsia="Times New Roman" w:hAnsi="Arial Narrow" w:cs="Times New Roman"/>
          <w:spacing w:val="-1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Руси.</w:t>
      </w:r>
      <w:r w:rsidRPr="00914263">
        <w:rPr>
          <w:rFonts w:ascii="Arial Narrow" w:eastAsia="Times New Roman" w:hAnsi="Arial Narrow" w:cs="Times New Roman"/>
          <w:spacing w:val="-1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Отношения</w:t>
      </w:r>
      <w:r w:rsidRPr="00914263">
        <w:rPr>
          <w:rFonts w:ascii="Arial Narrow" w:eastAsia="Times New Roman" w:hAnsi="Arial Narrow" w:cs="Times New Roman"/>
          <w:spacing w:val="-1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с</w:t>
      </w:r>
      <w:r w:rsidRPr="00914263">
        <w:rPr>
          <w:rFonts w:ascii="Arial Narrow" w:eastAsia="Times New Roman" w:hAnsi="Arial Narrow" w:cs="Times New Roman"/>
          <w:spacing w:val="-1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Орденом</w:t>
      </w:r>
      <w:r w:rsidRPr="00914263">
        <w:rPr>
          <w:rFonts w:ascii="Arial Narrow" w:eastAsia="Times New Roman" w:hAnsi="Arial Narrow" w:cs="Times New Roman"/>
          <w:spacing w:val="-1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</w:t>
      </w:r>
      <w:r w:rsidRPr="00914263">
        <w:rPr>
          <w:rFonts w:ascii="Arial Narrow" w:eastAsia="Times New Roman" w:hAnsi="Arial Narrow" w:cs="Times New Roman"/>
          <w:spacing w:val="-1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Золотой</w:t>
      </w:r>
      <w:r w:rsidRPr="00914263">
        <w:rPr>
          <w:rFonts w:ascii="Arial Narrow" w:eastAsia="Times New Roman" w:hAnsi="Arial Narrow" w:cs="Times New Roman"/>
          <w:spacing w:val="-1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Ордой.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Кревская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уния и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вестернизация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социально-политических институтов.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Магдебургское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право.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Люблинск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ая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уни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я 1569 г., её п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равовое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 политическое значение.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Положение белорусских земель в составе Речи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Посполитой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. Полонизация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«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ш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ляхетская</w:t>
      </w:r>
      <w:proofErr w:type="spellEnd"/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демократия»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как фактор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ы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политическо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го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,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культурно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го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общественно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го</w:t>
      </w:r>
      <w:r w:rsidRPr="00914263">
        <w:rPr>
          <w:rFonts w:ascii="Arial Narrow" w:eastAsia="Times New Roman" w:hAnsi="Arial Narrow" w:cs="Times New Roman"/>
          <w:spacing w:val="-3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развити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я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государства.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Внешняя политика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Речи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Посполитой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 причины политического кризиса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Разделы Речи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Посполитой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. Русификация и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деполонизация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Вопрос государственности в общественно-политической жизни Беларуси первой половины ХІХ в.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Восстания 1830–1831 и 1863–1864 гг. на территории 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Основные тенденции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экономическ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ого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развити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я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белорусских земель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составе Российской империи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Западнорусизм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«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краевость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»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. Формирование белорусской национальной идеи. 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Революционные события 1905–1907</w:t>
      </w:r>
      <w:r w:rsidRPr="00914263">
        <w:rPr>
          <w:rFonts w:ascii="Arial Narrow" w:eastAsia="Times New Roman" w:hAnsi="Arial Narrow" w:cs="Times New Roman"/>
          <w:spacing w:val="-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гг. в 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«Наша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ніва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» и белорусская национальная идея в начале ХХ в.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ктивизация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национального движения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годы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Перв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ой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миров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ой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войн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ы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Революции 1917 г.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 белорусский вопрос.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Всебелорусский съезд 1917 г.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Провозглашение БНР.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оздани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ССРБ.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ЛитБелССР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торое</w:t>
      </w:r>
      <w:proofErr w:type="spellEnd"/>
      <w:r w:rsidRPr="00914263">
        <w:rPr>
          <w:rFonts w:ascii="Arial Narrow" w:eastAsia="Times New Roman" w:hAnsi="Arial Narrow" w:cs="Times New Roman"/>
          <w:spacing w:val="24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провозглашение</w:t>
      </w:r>
      <w:r w:rsidRPr="00914263">
        <w:rPr>
          <w:rFonts w:ascii="Arial Narrow" w:eastAsia="Times New Roman" w:hAnsi="Arial Narrow" w:cs="Times New Roman"/>
          <w:spacing w:val="27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27"/>
          <w:sz w:val="24"/>
          <w:szCs w:val="24"/>
          <w:lang w:eastAsia="ru-RU"/>
        </w:rPr>
        <w:t xml:space="preserve">белорусской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республики на советской основе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Польско-советская война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914263">
        <w:rPr>
          <w:rFonts w:ascii="Arial Narrow" w:eastAsia="Times New Roman" w:hAnsi="Arial Narrow" w:cs="Times New Roman"/>
          <w:spacing w:val="23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Рижск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ий</w:t>
      </w:r>
      <w:r w:rsidRPr="00914263">
        <w:rPr>
          <w:rFonts w:ascii="Arial Narrow" w:eastAsia="Times New Roman" w:hAnsi="Arial Narrow" w:cs="Times New Roman"/>
          <w:spacing w:val="2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мирн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ый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договор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1921 г.,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его последствия для белорусской государственности.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Формирование Союза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оветских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С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оциалистических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Р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еспублик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Особенности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национально-государственн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ой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модел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 СССР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Создание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БССР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индустриально-аграрной республики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20-е – 30-е гг. ХХ в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Формирование границ и административно-территориальное устройство БССР в 1919–1939 гг.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Противоречия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развити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социально-культурной сферы БССР в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1920-е –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1930-е гг.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Попытки демократизации общественно-политической жизни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БССР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во второй половине 1950-х – первой половине 1960-х гг.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Нарастание застойных явлений в 1970-е – первой 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>половине</w:t>
      </w:r>
      <w:r w:rsidRPr="00914263">
        <w:rPr>
          <w:rFonts w:ascii="Arial Narrow" w:eastAsia="Times New Roman" w:hAnsi="Arial Narrow" w:cs="Times New Roman"/>
          <w:spacing w:val="1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>1980-х гг. Общественно-политические процессы в БССР на рубеже 80–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90-х гг. ХХ в.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Причины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начало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Второй мировой войны.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Воссоединение Западной Беларуси с БССР.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Нападение нацистской Германии на СССР.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Оккупационный режим в Беларуси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политика г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еноцид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Д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емографические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потери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Беларуси в войне. 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артизанск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ое</w:t>
      </w:r>
      <w:proofErr w:type="spellEnd"/>
      <w:r w:rsidRPr="00914263">
        <w:rPr>
          <w:rFonts w:ascii="Arial Narrow" w:eastAsia="Times New Roman" w:hAnsi="Arial Narrow" w:cs="Times New Roman"/>
          <w:spacing w:val="-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 подпольно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движения в 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Освобождение Беларуси. Белорусская стратегическая наступательная операция «Багратион».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Вклад белорусского народа в Победу. Великая Отечественная война в исторической памяти белорусов.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Распад СССР и его причины. Политический и хозяйственный кризис первых лет независимости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Республики Беларусь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Принятие Конституции Республики Беларусь и первые выборы Президента. Президентская республика – выбор белорусского народа.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Развитие института главы государства в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исторической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ретроспективе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(монархическая власть,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высше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руководств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о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в советск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ий период)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Порядок выборов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 ф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ункции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 полномочия Президент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Республики Беларусь.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lastRenderedPageBreak/>
        <w:t>Референдумы 1995, 1996, 2004 г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г.,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их влияние на стабилизацию обстановки в стране.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Особенности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достижения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общественно-политического развития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Беларуси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 ХХІ в.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Исторические формы исполнительной власти в Древней Руси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ВКЛ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Российской империи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Совет Народных Комиссаров и дальнейшее развитие исполнительной власти в советское время.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Правительство как высший орган исполнительной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власти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, его ф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ункции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 задачи. Структура Правительства Республики Беларусь.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Исторические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формы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законодательной власти на белорусских землях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: вече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сейм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Государственн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ая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дума. Советская форма народного представительства: ЦИК и Верховный Совет.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Национальное собрание – двухпалатный парламент в суверенной Беларуси. Структура и функции Совета Республики и Палаты представителей.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Исторические формы судебных органов в отечественной истории.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Судебная власть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</w:t>
      </w:r>
      <w:r w:rsidRPr="00914263">
        <w:rPr>
          <w:rFonts w:ascii="Arial Narrow" w:eastAsia="Times New Roman" w:hAnsi="Arial Narrow" w:cs="Times New Roman"/>
          <w:spacing w:val="-3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Республике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Беларусь.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Истори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я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развития политических партий и общественных объединений в Беларуси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(конец </w:t>
      </w:r>
      <w:r w:rsidRPr="00914263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XIX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в. </w:t>
      </w:r>
      <w:proofErr w:type="gramStart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– 1990 г.)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  <w:proofErr w:type="gramEnd"/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олитическ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парти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и общественны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объединени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я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в Республике Беларусь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их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типологизация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 н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ормативно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-правовая база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деятельности,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роль в развитии общества и государства.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Историческая символика на белорусских землях.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Вариативность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политической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символики в других странах. 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Государственн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ые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ф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лаг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 г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ерб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 гимн Республики Беларусь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Государственные</w:t>
      </w:r>
      <w:r w:rsidRPr="00914263">
        <w:rPr>
          <w:rFonts w:ascii="Arial Narrow" w:eastAsia="Times New Roman" w:hAnsi="Arial Narrow" w:cs="Times New Roman"/>
          <w:spacing w:val="-8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праздники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Республики</w:t>
      </w:r>
      <w:r w:rsidRPr="00914263">
        <w:rPr>
          <w:rFonts w:ascii="Arial Narrow" w:eastAsia="Times New Roman" w:hAnsi="Arial Narrow" w:cs="Times New Roman"/>
          <w:spacing w:val="-7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Беларусь</w:t>
      </w:r>
      <w:r w:rsidRPr="00914263">
        <w:rPr>
          <w:rFonts w:ascii="Arial Narrow" w:eastAsia="Times New Roman" w:hAnsi="Arial Narrow" w:cs="Times New Roman"/>
          <w:spacing w:val="-8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их</w:t>
      </w:r>
      <w:r w:rsidRPr="00914263">
        <w:rPr>
          <w:rFonts w:ascii="Arial Narrow" w:eastAsia="Times New Roman" w:hAnsi="Arial Narrow" w:cs="Times New Roman"/>
          <w:spacing w:val="-4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значение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Основные гипотезы о происхождении белорусов.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Этапы 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этногенеза белорусов. Ф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акторы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повлиявшие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на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становлен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ие</w:t>
      </w:r>
      <w:proofErr w:type="spellEnd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нации.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Понятие «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диаспора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>».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Белорусы в мире.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Версии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происхождения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названи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й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 Белая</w:t>
      </w:r>
      <w:r w:rsidRPr="00914263">
        <w:rPr>
          <w:rFonts w:ascii="Arial Narrow" w:eastAsia="Times New Roman" w:hAnsi="Arial Narrow" w:cs="Times New Roman"/>
          <w:spacing w:val="-8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Русь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eastAsia="ru-RU"/>
        </w:rPr>
        <w:t xml:space="preserve">,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Белоруссия</w:t>
      </w:r>
      <w:r w:rsidRPr="00914263">
        <w:rPr>
          <w:rFonts w:ascii="Arial Narrow" w:eastAsia="Times New Roman" w:hAnsi="Arial Narrow" w:cs="Times New Roman"/>
          <w:spacing w:val="-7"/>
          <w:sz w:val="24"/>
          <w:szCs w:val="24"/>
          <w:lang w:eastAsia="ru-RU"/>
        </w:rPr>
        <w:t>,</w:t>
      </w:r>
      <w:r w:rsidRPr="00914263">
        <w:rPr>
          <w:rFonts w:ascii="Arial Narrow" w:eastAsia="Times New Roman" w:hAnsi="Arial Narrow" w:cs="Times New Roman"/>
          <w:spacing w:val="-4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Беларусь.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Языковая политика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Республике Беларусь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. Билингвизм.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История</w:t>
      </w:r>
      <w:r w:rsidRPr="00914263">
        <w:rPr>
          <w:rFonts w:ascii="Arial Narrow" w:eastAsia="Times New Roman" w:hAnsi="Arial Narrow" w:cs="Times New Roman"/>
          <w:spacing w:val="37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формирования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основных</w:t>
      </w:r>
      <w:r w:rsidRPr="00914263">
        <w:rPr>
          <w:rFonts w:ascii="Arial Narrow" w:eastAsia="Times New Roman" w:hAnsi="Arial Narrow" w:cs="Times New Roman"/>
          <w:spacing w:val="4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этнических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групп</w:t>
      </w:r>
      <w:r w:rsidRPr="00914263">
        <w:rPr>
          <w:rFonts w:ascii="Arial Narrow" w:eastAsia="Times New Roman" w:hAnsi="Arial Narrow" w:cs="Times New Roman"/>
          <w:spacing w:val="41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Этнический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состав</w:t>
      </w:r>
      <w:r w:rsidRPr="00914263">
        <w:rPr>
          <w:rFonts w:ascii="Arial Narrow" w:eastAsia="Times New Roman" w:hAnsi="Arial Narrow" w:cs="Times New Roman"/>
          <w:spacing w:val="-1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современной</w:t>
      </w:r>
      <w:r w:rsidRPr="00914263">
        <w:rPr>
          <w:rFonts w:ascii="Arial Narrow" w:eastAsia="Times New Roman" w:hAnsi="Arial Narrow" w:cs="Times New Roman"/>
          <w:spacing w:val="-5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Краткая история конфессий в Беларуси.</w:t>
      </w:r>
    </w:p>
    <w:p w:rsidR="00914263" w:rsidRPr="00914263" w:rsidRDefault="00914263" w:rsidP="00914263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Предпосылки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, история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формирования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белорусской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модели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социально-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экономического развития.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 Принцип «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Государство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4"/>
          <w:sz w:val="24"/>
          <w:szCs w:val="24"/>
          <w:lang w:val="x-none" w:eastAsia="ru-RU"/>
        </w:rPr>
        <w:t>для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народа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».</w:t>
      </w:r>
    </w:p>
    <w:p w:rsidR="00914263" w:rsidRPr="00AF0D50" w:rsidRDefault="00914263" w:rsidP="00914263">
      <w:p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</w:pPr>
      <w:r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60.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Основные факторы современного экономического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развития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Беларуси.</w:t>
      </w:r>
    </w:p>
    <w:p w:rsidR="00914263" w:rsidRPr="00914263" w:rsidRDefault="00914263" w:rsidP="00914263">
      <w:p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61.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 xml:space="preserve">Всебелорусские народные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собрания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>, их роль в формировании социально-экономической политики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AF0D50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62.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Программы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социально-экономического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развития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Республики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Беларусь.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Основные</w:t>
      </w:r>
      <w:r w:rsidRPr="00914263">
        <w:rPr>
          <w:rFonts w:ascii="Arial Narrow" w:eastAsia="Times New Roman" w:hAnsi="Arial Narrow" w:cs="Times New Roman"/>
          <w:spacing w:val="-8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показатели</w:t>
      </w:r>
      <w:r w:rsidRPr="00914263">
        <w:rPr>
          <w:rFonts w:ascii="Arial Narrow" w:eastAsia="Times New Roman" w:hAnsi="Arial Narrow" w:cs="Times New Roman"/>
          <w:spacing w:val="-9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развития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отечественной</w:t>
      </w:r>
      <w:r w:rsidRPr="00914263">
        <w:rPr>
          <w:rFonts w:ascii="Arial Narrow" w:eastAsia="Times New Roman" w:hAnsi="Arial Narrow" w:cs="Times New Roman"/>
          <w:spacing w:val="-6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экономики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 в настоящее время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.</w:t>
      </w:r>
    </w:p>
    <w:p w:rsidR="00914263" w:rsidRPr="00914263" w:rsidRDefault="00914263" w:rsidP="00914263">
      <w:pPr>
        <w:tabs>
          <w:tab w:val="left" w:pos="3806"/>
          <w:tab w:val="left" w:pos="5466"/>
          <w:tab w:val="left" w:pos="8035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AF0D50">
        <w:rPr>
          <w:rFonts w:ascii="Arial Narrow" w:eastAsia="Times New Roman" w:hAnsi="Arial Narrow" w:cs="Times New Roman"/>
          <w:spacing w:val="-2"/>
          <w:sz w:val="24"/>
          <w:szCs w:val="24"/>
          <w:lang w:eastAsia="ru-RU"/>
        </w:rPr>
        <w:t xml:space="preserve">63.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Геополитический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фактор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>формирования</w:t>
      </w:r>
      <w:r w:rsidRPr="0091426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 xml:space="preserve">белорусской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государственности.</w:t>
      </w:r>
    </w:p>
    <w:p w:rsidR="00914263" w:rsidRPr="00914263" w:rsidRDefault="00914263" w:rsidP="00914263">
      <w:pPr>
        <w:tabs>
          <w:tab w:val="left" w:pos="3806"/>
          <w:tab w:val="left" w:pos="5466"/>
          <w:tab w:val="left" w:pos="8035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64.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Характеристика современного геополитического положения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Беларуси.</w:t>
      </w:r>
    </w:p>
    <w:p w:rsidR="00914263" w:rsidRPr="00914263" w:rsidRDefault="00914263" w:rsidP="00914263">
      <w:pPr>
        <w:tabs>
          <w:tab w:val="left" w:pos="3806"/>
          <w:tab w:val="left" w:pos="5466"/>
          <w:tab w:val="left" w:pos="8035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65. </w:t>
      </w:r>
      <w:proofErr w:type="spellStart"/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Многовекторность</w:t>
      </w:r>
      <w:proofErr w:type="spellEnd"/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внешней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политики.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Россия</w:t>
      </w:r>
      <w:r w:rsidRPr="00914263">
        <w:rPr>
          <w:rFonts w:ascii="Arial Narrow" w:eastAsia="Times New Roman" w:hAnsi="Arial Narrow" w:cs="Times New Roman"/>
          <w:spacing w:val="40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и Китай</w:t>
      </w:r>
      <w:r w:rsidRPr="00914263">
        <w:rPr>
          <w:rFonts w:ascii="Arial Narrow" w:eastAsia="Times New Roman" w:hAnsi="Arial Narrow" w:cs="Times New Roman"/>
          <w:spacing w:val="-2"/>
          <w:sz w:val="24"/>
          <w:szCs w:val="24"/>
          <w:lang w:val="x-none" w:eastAsia="ru-RU"/>
        </w:rPr>
        <w:t xml:space="preserve"> </w:t>
      </w:r>
      <w:r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– стратегические партнеры Беларуси. Ближняя и дальняя дуга международных отношений.</w:t>
      </w:r>
    </w:p>
    <w:p w:rsidR="00914263" w:rsidRPr="00914263" w:rsidRDefault="00AF0D50" w:rsidP="00914263">
      <w:pPr>
        <w:tabs>
          <w:tab w:val="left" w:pos="3806"/>
          <w:tab w:val="left" w:pos="5466"/>
          <w:tab w:val="left" w:pos="8035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x-none" w:eastAsia="ru-RU"/>
        </w:rPr>
      </w:pPr>
      <w:r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>66</w:t>
      </w:r>
      <w:r w:rsidR="00914263" w:rsidRPr="00AF0D50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914263" w:rsidRPr="00914263">
        <w:rPr>
          <w:rFonts w:ascii="Arial Narrow" w:eastAsia="Times New Roman" w:hAnsi="Arial Narrow" w:cs="Times New Roman"/>
          <w:sz w:val="24"/>
          <w:szCs w:val="24"/>
          <w:lang w:val="x-none" w:eastAsia="ru-RU"/>
        </w:rPr>
        <w:t>Беларусь в интеграционных сообществах. Союзное государство России и Беларуси.</w:t>
      </w:r>
    </w:p>
    <w:p w:rsidR="00141E6A" w:rsidRPr="00914263" w:rsidRDefault="00141E6A" w:rsidP="00914263">
      <w:pPr>
        <w:spacing w:after="0" w:line="240" w:lineRule="auto"/>
        <w:ind w:firstLine="284"/>
        <w:rPr>
          <w:rFonts w:ascii="Arial Narrow" w:hAnsi="Arial Narrow"/>
          <w:sz w:val="26"/>
          <w:szCs w:val="26"/>
          <w:lang w:val="x-none"/>
        </w:rPr>
      </w:pPr>
    </w:p>
    <w:sectPr w:rsidR="00141E6A" w:rsidRPr="00914263" w:rsidSect="00914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FD4"/>
    <w:multiLevelType w:val="multilevel"/>
    <w:tmpl w:val="164A6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680C0F"/>
    <w:multiLevelType w:val="multilevel"/>
    <w:tmpl w:val="8EFE2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1"/>
    <w:rsid w:val="00125E51"/>
    <w:rsid w:val="00141E6A"/>
    <w:rsid w:val="00914263"/>
    <w:rsid w:val="00A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4963</Characters>
  <Application>Microsoft Office Word</Application>
  <DocSecurity>0</DocSecurity>
  <Lines>41</Lines>
  <Paragraphs>11</Paragraphs>
  <ScaleCrop>false</ScaleCrop>
  <Company>BSTU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2022-09-19T13:40:00Z</dcterms:created>
  <dcterms:modified xsi:type="dcterms:W3CDTF">2022-09-19T13:46:00Z</dcterms:modified>
</cp:coreProperties>
</file>